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BOARD MINUTES</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CLOSED SESSION</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APRIL 16, 2018</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President Joey Pate of the Marshfield Board of Education called the Open Session to order at 6:50 pm on Monday, April 16, 2018 at the High School Library.</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Jim Totten made a motion to adjourn Open Session at 8:24 pm and to proceed into Closed Session as allowed under Section 610.021 RSMo to discuss #1 Legal, #3 Personnel and #6 Student Issues. Mitch Espy seconded and motion carried 7-0. Yes: Atkison, Espy, Pate Theobald, Totten, Weaver.</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Closed session reconvened at 8:30 pm.</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Mitch Espy made a motion to accept the resignation of Lexis Sherman, Shook - 5th Grade; and the retirement of Ruth Ford, Shook Custodian. Amy Wilkerson seconded and motion carried 7-0 (Atkison, Espy, Pate, Theobald, Totten, Weaver, and Wilkerson).</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Kim Atkison made a motion to employ: Amy Botts, JH 7th Grade Social Studies; Tabitha Florez, JH 7th Grade Language Arts; Austin Gastineau, Hubble Kindergarten; Tiffany Replogle, HS FACS; Cinda Terry, Hubble Interventionist; Brittany Harp, Hubble Nurse; Travis Hampton, Hubble Custodian. Mitch Espy seconded and motion carried 7-0 (Atkison, Espy, Pate, Theobald, Totten, Weaver, and Wilkerson).</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Amy Wilkerson made the motion to hire the attached list of Classified Staff. The motion was seconded by Kim Atkison and carried with a vote of 7-0 (Atkison, Espy, Pate, Theobald, Totten, Weaver, and Wilkerson). Jim Totten abstained on the vote for Dakota Land, Jenny Manning, and Gina Totten, as he is related to those employees. Mitch Espy abstained on the vote for Stephanie Clift and Susan Rust, as he is related to both employees.</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highlight w:val="white"/>
          <w:rtl w:val="0"/>
        </w:rPr>
        <w:t xml:space="preserve">Jim Totten </w:t>
      </w:r>
      <w:r w:rsidDel="00000000" w:rsidR="00000000" w:rsidRPr="00000000">
        <w:rPr>
          <w:sz w:val="24"/>
          <w:szCs w:val="24"/>
          <w:rtl w:val="0"/>
        </w:rPr>
        <w:t xml:space="preserve">made the motion to adjourn Closed Session at 10:47 pm. Kim Atkison seconded and motion carried 7-0 (Atkison, Espy, Pate, Theobald, Totten, Weaver, and Wilkerson).</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____________________________</w:t>
        <w:tab/>
        <w:tab/>
        <w:t xml:space="preserve">____________________________</w:t>
      </w:r>
    </w:p>
    <w:p w:rsidR="00000000" w:rsidDel="00000000" w:rsidP="00000000" w:rsidRDefault="00000000" w:rsidRPr="00000000" w14:paraId="00000015">
      <w:pPr>
        <w:rPr>
          <w:sz w:val="24"/>
          <w:szCs w:val="24"/>
        </w:rPr>
      </w:pPr>
      <w:r w:rsidDel="00000000" w:rsidR="00000000" w:rsidRPr="00000000">
        <w:rPr>
          <w:sz w:val="24"/>
          <w:szCs w:val="24"/>
          <w:rtl w:val="0"/>
        </w:rPr>
        <w:t xml:space="preserve">Joey Pate, President</w:t>
        <w:tab/>
        <w:tab/>
        <w:tab/>
        <w:tab/>
        <w:t xml:space="preserve">Marta Fraker, Secretary</w:t>
      </w:r>
    </w:p>
    <w:p w:rsidR="00000000" w:rsidDel="00000000" w:rsidP="00000000" w:rsidRDefault="00000000" w:rsidRPr="00000000" w14:paraId="00000016">
      <w:pPr>
        <w:rPr>
          <w:sz w:val="24"/>
          <w:szCs w:val="24"/>
        </w:rPr>
      </w:pPr>
      <w:r w:rsidDel="00000000" w:rsidR="00000000" w:rsidRPr="00000000">
        <w:rPr>
          <w:sz w:val="24"/>
          <w:szCs w:val="24"/>
          <w:rtl w:val="0"/>
        </w:rPr>
        <w:t xml:space="preserve">Board of Education</w:t>
        <w:tab/>
        <w:tab/>
        <w:tab/>
        <w:tab/>
        <w:tab/>
        <w:t xml:space="preserve">Board of Education</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